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3095" w14:textId="77777777" w:rsidR="00577CC3" w:rsidRDefault="00577CC3">
      <w:pPr>
        <w:spacing w:line="58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020853E" w14:textId="77777777" w:rsidR="00577CC3" w:rsidRDefault="00577CC3">
      <w:pPr>
        <w:spacing w:line="58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AA46F72" w14:textId="77777777" w:rsidR="00577CC3" w:rsidRDefault="00000000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1543B10" w14:textId="77777777" w:rsidR="00577CC3" w:rsidRDefault="00000000">
      <w:pPr>
        <w:spacing w:line="580" w:lineRule="exact"/>
        <w:ind w:firstLineChars="200" w:firstLine="720"/>
        <w:jc w:val="center"/>
        <w:rPr>
          <w:rFonts w:ascii="仿宋" w:eastAsia="仿宋" w:hAnsi="仿宋" w:cs="雅黑"/>
          <w:kern w:val="0"/>
          <w:sz w:val="36"/>
          <w:szCs w:val="44"/>
        </w:rPr>
      </w:pPr>
      <w:r>
        <w:rPr>
          <w:rFonts w:ascii="仿宋" w:eastAsia="仿宋" w:hAnsi="仿宋" w:cs="雅黑" w:hint="eastAsia"/>
          <w:kern w:val="0"/>
          <w:sz w:val="36"/>
          <w:szCs w:val="44"/>
        </w:rPr>
        <w:t>青年教师教学比赛</w:t>
      </w:r>
    </w:p>
    <w:p w14:paraId="076A95B4" w14:textId="77777777" w:rsidR="00577CC3" w:rsidRDefault="00000000">
      <w:pPr>
        <w:spacing w:line="580" w:lineRule="exact"/>
        <w:ind w:firstLineChars="200" w:firstLine="720"/>
        <w:jc w:val="center"/>
        <w:rPr>
          <w:rFonts w:ascii="仿宋" w:eastAsia="仿宋" w:hAnsi="仿宋" w:cs="雅黑"/>
          <w:kern w:val="0"/>
          <w:sz w:val="36"/>
          <w:szCs w:val="44"/>
        </w:rPr>
      </w:pPr>
      <w:r>
        <w:rPr>
          <w:rFonts w:ascii="仿宋" w:eastAsia="仿宋" w:hAnsi="仿宋" w:cs="雅黑" w:hint="eastAsia"/>
          <w:kern w:val="0"/>
          <w:sz w:val="36"/>
          <w:szCs w:val="44"/>
        </w:rPr>
        <w:t>教学设计方案评分表</w:t>
      </w:r>
    </w:p>
    <w:p w14:paraId="1EFDD968" w14:textId="77777777" w:rsidR="00577CC3" w:rsidRDefault="00000000">
      <w:pPr>
        <w:spacing w:line="580" w:lineRule="exact"/>
        <w:ind w:firstLineChars="200" w:firstLine="720"/>
        <w:jc w:val="center"/>
        <w:rPr>
          <w:rFonts w:ascii="仿宋" w:eastAsia="仿宋" w:hAnsi="仿宋" w:cs="雅黑"/>
          <w:kern w:val="0"/>
          <w:sz w:val="36"/>
          <w:szCs w:val="44"/>
        </w:rPr>
      </w:pPr>
      <w:r>
        <w:rPr>
          <w:rFonts w:ascii="仿宋" w:eastAsia="仿宋" w:hAnsi="仿宋" w:cs="雅黑" w:hint="eastAsia"/>
          <w:kern w:val="0"/>
          <w:sz w:val="36"/>
          <w:szCs w:val="44"/>
        </w:rPr>
        <w:t>（满分20分）</w:t>
      </w:r>
    </w:p>
    <w:p w14:paraId="0B8A3B68" w14:textId="77777777" w:rsidR="00577CC3" w:rsidRDefault="00000000">
      <w:pPr>
        <w:widowControl/>
        <w:spacing w:line="580" w:lineRule="exac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选手编号：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02"/>
        <w:gridCol w:w="889"/>
        <w:gridCol w:w="890"/>
      </w:tblGrid>
      <w:tr w:rsidR="00577CC3" w14:paraId="50B21AB7" w14:textId="77777777">
        <w:trPr>
          <w:trHeight w:val="52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C957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9F029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F41C5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AD31F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得分</w:t>
            </w:r>
          </w:p>
        </w:tc>
      </w:tr>
      <w:tr w:rsidR="00577CC3" w14:paraId="0E05C567" w14:textId="77777777">
        <w:trPr>
          <w:trHeight w:val="52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7AFC7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教学设计</w:t>
            </w:r>
          </w:p>
          <w:p w14:paraId="30DF4235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方案 </w:t>
            </w: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BA7B8" w14:textId="77777777" w:rsidR="00577CC3" w:rsidRDefault="00000000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紧密围绕立德树人根本任务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E2E15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ADFBA" w14:textId="77777777" w:rsidR="00577CC3" w:rsidRDefault="00577CC3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3755DAFC" w14:textId="77777777">
        <w:trPr>
          <w:trHeight w:hRule="exact" w:val="62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72CA4D" w14:textId="77777777" w:rsidR="00577CC3" w:rsidRDefault="00577CC3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7A331" w14:textId="77777777" w:rsidR="00577CC3" w:rsidRDefault="00000000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C89FB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653B4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5C41D582" w14:textId="77777777">
        <w:trPr>
          <w:trHeight w:hRule="exact" w:val="62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ED108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617CA" w14:textId="77777777" w:rsidR="00577CC3" w:rsidRDefault="00000000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AB9233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48513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0BE5B2A2" w14:textId="77777777">
        <w:trPr>
          <w:trHeight w:hRule="exact" w:val="62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8D17D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98C84" w14:textId="77777777" w:rsidR="00577CC3" w:rsidRDefault="00000000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07134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3BC25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6D52A8F9" w14:textId="77777777">
        <w:trPr>
          <w:trHeight w:val="714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2A681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8457" w14:textId="77777777" w:rsidR="00FD65E2" w:rsidRPr="00FD65E2" w:rsidRDefault="00FD65E2" w:rsidP="00FD65E2">
            <w:pPr>
              <w:spacing w:line="58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FD65E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教学进程组织合理，能够选用信息技术、数字</w:t>
            </w:r>
          </w:p>
          <w:p w14:paraId="3361E994" w14:textId="77777777" w:rsidR="00FD65E2" w:rsidRPr="00FD65E2" w:rsidRDefault="00FD65E2" w:rsidP="00FD65E2">
            <w:pPr>
              <w:spacing w:line="580" w:lineRule="exact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 w:rsidRPr="00FD65E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资源和信息化教学手段优化教学过程，教学方</w:t>
            </w:r>
          </w:p>
          <w:p w14:paraId="2EBA5870" w14:textId="4E4AA2CA" w:rsidR="00577CC3" w:rsidRDefault="00FD65E2" w:rsidP="00FD65E2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D65E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F95A8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D271F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44C8EBAE" w14:textId="77777777">
        <w:trPr>
          <w:trHeight w:val="696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5B0F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71901" w14:textId="77777777" w:rsidR="00577CC3" w:rsidRDefault="00000000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70AF0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B6F47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77CC3" w14:paraId="0E3F0A20" w14:textId="77777777">
        <w:trPr>
          <w:trHeight w:val="97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59D6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评委</w:t>
            </w:r>
          </w:p>
          <w:p w14:paraId="6DB14899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5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AF81D" w14:textId="77777777" w:rsidR="00577CC3" w:rsidRDefault="00577CC3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D44FC" w14:textId="77777777" w:rsidR="00577CC3" w:rsidRDefault="00000000">
            <w:pPr>
              <w:spacing w:line="5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合计 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1FDB" w14:textId="77777777" w:rsidR="00577CC3" w:rsidRDefault="00577CC3">
            <w:pPr>
              <w:spacing w:line="58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37437E2" w14:textId="77777777" w:rsidR="00577CC3" w:rsidRDefault="00000000">
      <w:pPr>
        <w:spacing w:line="580" w:lineRule="exact"/>
        <w:jc w:val="left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注：评委评分可保留小数点后两位。</w:t>
      </w:r>
    </w:p>
    <w:p w14:paraId="3C908CCD" w14:textId="77777777" w:rsidR="00577CC3" w:rsidRDefault="00577CC3">
      <w:pPr>
        <w:spacing w:line="580" w:lineRule="exac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10767B0D" w14:textId="77777777" w:rsidR="00577CC3" w:rsidRDefault="00577CC3"/>
    <w:sectPr w:rsidR="0057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1A0F" w14:textId="77777777" w:rsidR="00443244" w:rsidRDefault="00443244" w:rsidP="00FD65E2">
      <w:r>
        <w:separator/>
      </w:r>
    </w:p>
  </w:endnote>
  <w:endnote w:type="continuationSeparator" w:id="0">
    <w:p w14:paraId="4E70F5B6" w14:textId="77777777" w:rsidR="00443244" w:rsidRDefault="00443244" w:rsidP="00F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雅黑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AE33" w14:textId="77777777" w:rsidR="00443244" w:rsidRDefault="00443244" w:rsidP="00FD65E2">
      <w:r>
        <w:separator/>
      </w:r>
    </w:p>
  </w:footnote>
  <w:footnote w:type="continuationSeparator" w:id="0">
    <w:p w14:paraId="47800215" w14:textId="77777777" w:rsidR="00443244" w:rsidRDefault="00443244" w:rsidP="00FD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C87865"/>
    <w:rsid w:val="00443244"/>
    <w:rsid w:val="00577CC3"/>
    <w:rsid w:val="00FD65E2"/>
    <w:rsid w:val="26C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9EC18"/>
  <w15:docId w15:val="{28102C04-D2B0-4B64-9E01-003571B1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65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D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65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凯瑟琳</dc:creator>
  <cp:lastModifiedBy>55311545@qq.com</cp:lastModifiedBy>
  <cp:revision>2</cp:revision>
  <dcterms:created xsi:type="dcterms:W3CDTF">2021-11-01T02:53:00Z</dcterms:created>
  <dcterms:modified xsi:type="dcterms:W3CDTF">2022-10-24T02:57:00Z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F2906DF373284F31BF1073E62F3C250A</vt:lpwstr>
  </property>
</Properties>
</file>