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5C4DB" w14:textId="77777777" w:rsidR="00902502" w:rsidRDefault="001F68DC">
      <w:pPr>
        <w:spacing w:line="360" w:lineRule="auto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附件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：</w:t>
      </w:r>
    </w:p>
    <w:p w14:paraId="3B7DEED5" w14:textId="5ABA5EED" w:rsidR="00902502" w:rsidRDefault="00E54E91">
      <w:pPr>
        <w:widowControl/>
        <w:shd w:val="clear" w:color="auto" w:fill="FFFFFF"/>
        <w:spacing w:after="237" w:line="560" w:lineRule="exact"/>
        <w:jc w:val="center"/>
        <w:outlineLvl w:val="1"/>
        <w:rPr>
          <w:rFonts w:asciiTheme="majorEastAsia" w:eastAsiaTheme="majorEastAsia" w:hAnsiTheme="majorEastAsia" w:cs="方正小标宋简体"/>
          <w:b/>
          <w:sz w:val="30"/>
          <w:szCs w:val="30"/>
        </w:rPr>
      </w:pPr>
      <w:r>
        <w:rPr>
          <w:rFonts w:asciiTheme="majorEastAsia" w:eastAsiaTheme="majorEastAsia" w:hAnsiTheme="majorEastAsia" w:cs="方正小标宋简体" w:hint="eastAsia"/>
          <w:b/>
          <w:sz w:val="30"/>
          <w:szCs w:val="30"/>
        </w:rPr>
        <w:t xml:space="preserve"> </w:t>
      </w:r>
      <w:r w:rsidR="001F68DC">
        <w:rPr>
          <w:rFonts w:asciiTheme="majorEastAsia" w:eastAsiaTheme="majorEastAsia" w:hAnsiTheme="majorEastAsia" w:cs="方正小标宋简体" w:hint="eastAsia"/>
          <w:b/>
          <w:sz w:val="30"/>
          <w:szCs w:val="30"/>
        </w:rPr>
        <w:t>课程</w:t>
      </w:r>
      <w:proofErr w:type="gramStart"/>
      <w:r w:rsidR="001F68DC">
        <w:rPr>
          <w:rFonts w:asciiTheme="majorEastAsia" w:eastAsiaTheme="majorEastAsia" w:hAnsiTheme="majorEastAsia" w:cs="方正小标宋简体" w:hint="eastAsia"/>
          <w:b/>
          <w:sz w:val="30"/>
          <w:szCs w:val="30"/>
        </w:rPr>
        <w:t>思政教学</w:t>
      </w:r>
      <w:proofErr w:type="gramEnd"/>
      <w:r w:rsidR="001F68DC">
        <w:rPr>
          <w:rFonts w:asciiTheme="majorEastAsia" w:eastAsiaTheme="majorEastAsia" w:hAnsiTheme="majorEastAsia" w:cs="方正小标宋简体" w:hint="eastAsia"/>
          <w:b/>
          <w:sz w:val="30"/>
          <w:szCs w:val="30"/>
        </w:rPr>
        <w:t>比赛</w:t>
      </w:r>
      <w:r>
        <w:rPr>
          <w:rFonts w:asciiTheme="majorEastAsia" w:eastAsiaTheme="majorEastAsia" w:hAnsiTheme="majorEastAsia" w:cs="方正小标宋简体" w:hint="eastAsia"/>
          <w:b/>
          <w:sz w:val="30"/>
          <w:szCs w:val="30"/>
        </w:rPr>
        <w:t xml:space="preserve"> </w:t>
      </w:r>
      <w:r w:rsidR="001F68DC">
        <w:rPr>
          <w:rFonts w:asciiTheme="majorEastAsia" w:eastAsiaTheme="majorEastAsia" w:hAnsiTheme="majorEastAsia" w:cs="方正小标宋简体" w:hint="eastAsia"/>
          <w:b/>
          <w:sz w:val="30"/>
          <w:szCs w:val="30"/>
        </w:rPr>
        <w:t>决赛评审标准</w:t>
      </w:r>
    </w:p>
    <w:tbl>
      <w:tblPr>
        <w:tblW w:w="9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799"/>
        <w:gridCol w:w="4958"/>
        <w:gridCol w:w="1697"/>
      </w:tblGrid>
      <w:tr w:rsidR="00902502" w14:paraId="5C2708FC" w14:textId="77777777">
        <w:trPr>
          <w:trHeight w:val="603"/>
          <w:jc w:val="center"/>
        </w:trPr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4315" w14:textId="77777777" w:rsidR="00902502" w:rsidRDefault="001F68DC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4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A776F" w14:textId="77777777" w:rsidR="00902502" w:rsidRDefault="001F68DC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具体评审内容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4D25C" w14:textId="77777777" w:rsidR="00902502" w:rsidRDefault="001F68DC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分值</w:t>
            </w:r>
          </w:p>
        </w:tc>
      </w:tr>
      <w:tr w:rsidR="00902502" w14:paraId="48B6A131" w14:textId="77777777">
        <w:trPr>
          <w:trHeight w:val="4665"/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0908529" w14:textId="77777777" w:rsidR="00902502" w:rsidRDefault="001F68DC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教学设计方案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15907" w14:textId="77777777" w:rsidR="00902502" w:rsidRDefault="001F68DC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教学设计与组织</w:t>
            </w:r>
          </w:p>
        </w:tc>
        <w:tc>
          <w:tcPr>
            <w:tcW w:w="4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120F0" w14:textId="77777777" w:rsidR="00902502" w:rsidRDefault="001F68D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教学目标：基于学情分析和教学大纲，从知识、技能、情感态度与价值观引领三方面设定教学目标。</w:t>
            </w:r>
          </w:p>
          <w:p w14:paraId="2BE93DED" w14:textId="77777777" w:rsidR="00902502" w:rsidRDefault="001F68D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教学设计：教学设计应覆盖整个单元，环节完整，重点突出，时间分配合理；教学目的明确，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教学方法多样，</w:t>
            </w:r>
            <w:r>
              <w:rPr>
                <w:rFonts w:ascii="仿宋" w:eastAsia="仿宋" w:hAnsi="仿宋" w:hint="eastAsia"/>
                <w:sz w:val="24"/>
              </w:rPr>
              <w:t>思路清晰，结构严谨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</w:p>
          <w:p w14:paraId="2DF9836B" w14:textId="77777777" w:rsidR="00902502" w:rsidRDefault="001F68D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教学内容：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对素材融会贯通，精心筛选，</w:t>
            </w:r>
            <w:r>
              <w:rPr>
                <w:rFonts w:ascii="仿宋" w:eastAsia="仿宋" w:hAnsi="仿宋" w:hint="eastAsia"/>
                <w:sz w:val="24"/>
              </w:rPr>
              <w:t>容量适当，深浅适宜；以专业知识为载体，加强学生思想政治教育，让课堂主渠道育人功能实现最大化。</w:t>
            </w:r>
          </w:p>
          <w:p w14:paraId="583373F1" w14:textId="77777777" w:rsidR="00902502" w:rsidRDefault="001F68D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教学组织与编排：符合学生的认知规律；教学过程主线清晰、重点突出，逻辑性强，明了易懂；注重突出学生的主体性以及教与学活动的有机结合。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3B6BF" w14:textId="77777777" w:rsidR="00902502" w:rsidRDefault="001F68D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30</w:t>
            </w:r>
          </w:p>
        </w:tc>
      </w:tr>
      <w:tr w:rsidR="00902502" w14:paraId="66043033" w14:textId="77777777">
        <w:trPr>
          <w:trHeight w:val="1781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2AC8B" w14:textId="77777777" w:rsidR="00902502" w:rsidRDefault="00902502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21EDE" w14:textId="77777777" w:rsidR="00902502" w:rsidRDefault="001F68DC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教学设计中思想政治元素的结合</w:t>
            </w:r>
          </w:p>
        </w:tc>
        <w:tc>
          <w:tcPr>
            <w:tcW w:w="4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72AB3" w14:textId="77777777" w:rsidR="00902502" w:rsidRDefault="001F68DC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在教学目标和教学内容中，将语言能力培养与思想政治教育相结合，融入爱国情怀、法制意识、规则意识、社会责任、人文精神、仁爱之心等要素，实现知识传授和价值引领相统一、教书与育人相统一。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DFF33" w14:textId="77777777" w:rsidR="00902502" w:rsidRDefault="001F68D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</w:t>
            </w:r>
          </w:p>
        </w:tc>
      </w:tr>
      <w:tr w:rsidR="00902502" w14:paraId="62ABAC00" w14:textId="77777777">
        <w:trPr>
          <w:trHeight w:val="1185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A0B37" w14:textId="77777777" w:rsidR="00902502" w:rsidRDefault="00902502">
            <w:pPr>
              <w:spacing w:line="30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D0C09" w14:textId="77777777" w:rsidR="00902502" w:rsidRDefault="001F68DC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教学方法与手段</w:t>
            </w:r>
          </w:p>
        </w:tc>
        <w:tc>
          <w:tcPr>
            <w:tcW w:w="4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35A96" w14:textId="77777777" w:rsidR="00902502" w:rsidRDefault="001F68DC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教学策略选择得当，注重调动学生的学习积极性和创造性思维能力；能根据教学需求选用灵活适当的教学方法；信息技术手段运用合理</w:t>
            </w:r>
            <w:r>
              <w:rPr>
                <w:rFonts w:ascii="仿宋" w:eastAsia="仿宋" w:hAnsi="仿宋" w:hint="eastAsia"/>
                <w:sz w:val="24"/>
              </w:rPr>
              <w:t>，</w:t>
            </w:r>
            <w:r>
              <w:rPr>
                <w:rFonts w:ascii="仿宋" w:eastAsia="仿宋" w:hAnsi="仿宋" w:hint="eastAsia"/>
                <w:sz w:val="24"/>
              </w:rPr>
              <w:t>充分利用超星、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先电等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教学平台及平台资源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6F180" w14:textId="77777777" w:rsidR="00902502" w:rsidRDefault="001F68D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10</w:t>
            </w:r>
          </w:p>
        </w:tc>
      </w:tr>
      <w:tr w:rsidR="00902502" w14:paraId="7A6508DD" w14:textId="77777777">
        <w:trPr>
          <w:trHeight w:val="1400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572F" w14:textId="77777777" w:rsidR="00902502" w:rsidRDefault="00902502">
            <w:pPr>
              <w:spacing w:line="30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7A873" w14:textId="77777777" w:rsidR="00902502" w:rsidRDefault="001F68DC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教学反思与创新</w:t>
            </w:r>
          </w:p>
        </w:tc>
        <w:tc>
          <w:tcPr>
            <w:tcW w:w="4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61FB7" w14:textId="77777777" w:rsidR="00902502" w:rsidRDefault="001F68DC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教学评价方法得当，能有机结合形成性评价和终结性评价；能对教学内容（包含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课程思政内容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）和过程进行梳理和反思，并能提出创新点和改进教学的方法。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B8473" w14:textId="77777777" w:rsidR="00902502" w:rsidRDefault="001F68D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0</w:t>
            </w:r>
          </w:p>
        </w:tc>
      </w:tr>
      <w:tr w:rsidR="00902502" w14:paraId="44275126" w14:textId="77777777">
        <w:trPr>
          <w:trHeight w:val="1265"/>
          <w:jc w:val="center"/>
        </w:trPr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055E" w14:textId="77777777" w:rsidR="00902502" w:rsidRDefault="001F68D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方案阐释及教师风采</w:t>
            </w:r>
          </w:p>
        </w:tc>
        <w:tc>
          <w:tcPr>
            <w:tcW w:w="4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49D05" w14:textId="77777777" w:rsidR="00902502" w:rsidRDefault="001F68DC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能在规定时间内说明教学设计方案中的亮点和创新点；教师仪表得当，能展现良好的个人风貌和魅力；说课环节语言规范、条理清晰、富有感染力。问答环节反应机敏，答案全面、准确。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8B9A8" w14:textId="77777777" w:rsidR="00902502" w:rsidRDefault="001F68D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30</w:t>
            </w:r>
          </w:p>
        </w:tc>
      </w:tr>
    </w:tbl>
    <w:p w14:paraId="336106F5" w14:textId="77777777" w:rsidR="00902502" w:rsidRDefault="00902502"/>
    <w:sectPr w:rsidR="00902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25A32" w14:textId="77777777" w:rsidR="001F68DC" w:rsidRDefault="001F68DC" w:rsidP="00E54E91">
      <w:r>
        <w:separator/>
      </w:r>
    </w:p>
  </w:endnote>
  <w:endnote w:type="continuationSeparator" w:id="0">
    <w:p w14:paraId="675BE6A7" w14:textId="77777777" w:rsidR="001F68DC" w:rsidRDefault="001F68DC" w:rsidP="00E5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3172B" w14:textId="77777777" w:rsidR="001F68DC" w:rsidRDefault="001F68DC" w:rsidP="00E54E91">
      <w:r>
        <w:separator/>
      </w:r>
    </w:p>
  </w:footnote>
  <w:footnote w:type="continuationSeparator" w:id="0">
    <w:p w14:paraId="767AC422" w14:textId="77777777" w:rsidR="001F68DC" w:rsidRDefault="001F68DC" w:rsidP="00E54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E178F"/>
    <w:multiLevelType w:val="multilevel"/>
    <w:tmpl w:val="368E178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FD0"/>
    <w:rsid w:val="00136186"/>
    <w:rsid w:val="001F68DC"/>
    <w:rsid w:val="002F569C"/>
    <w:rsid w:val="004122FE"/>
    <w:rsid w:val="00471514"/>
    <w:rsid w:val="00616864"/>
    <w:rsid w:val="006C7B78"/>
    <w:rsid w:val="007932C4"/>
    <w:rsid w:val="00815DF1"/>
    <w:rsid w:val="00902502"/>
    <w:rsid w:val="00E54E91"/>
    <w:rsid w:val="00F2695B"/>
    <w:rsid w:val="00F46FD0"/>
    <w:rsid w:val="00F631FC"/>
    <w:rsid w:val="095F54F0"/>
    <w:rsid w:val="0A8C6F07"/>
    <w:rsid w:val="57205390"/>
    <w:rsid w:val="67E5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BE6DFF"/>
  <w15:docId w15:val="{747A3C7E-FF78-4E0E-9FD7-ED79F080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xlj</cp:lastModifiedBy>
  <cp:revision>8</cp:revision>
  <dcterms:created xsi:type="dcterms:W3CDTF">2020-10-15T12:13:00Z</dcterms:created>
  <dcterms:modified xsi:type="dcterms:W3CDTF">2022-03-03T03:10:00Z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